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030B54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在西班牙注册公司是一个相对复杂的过程，涉及多个步骤和不同的政府部门。以下是一个简化的步骤指南，帮助你理解如何在西班牙注册公司。</w:t>
      </w:r>
    </w:p>
    <w:p w14:paraId="5BD65EB8" w14:textId="77777777" w:rsidR="00E9537F" w:rsidRDefault="00E9537F" w:rsidP="00E9537F"/>
    <w:p w14:paraId="49FCA471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确定公司类型</w:t>
      </w:r>
    </w:p>
    <w:p w14:paraId="7C3D5698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首先，你需要决定你要注册的公司类型。常见的公司类型包括：</w:t>
      </w:r>
    </w:p>
    <w:p w14:paraId="582FF35D" w14:textId="77777777" w:rsidR="00E9537F" w:rsidRDefault="00E9537F" w:rsidP="00E9537F"/>
    <w:p w14:paraId="42981139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有限责任公司</w:t>
      </w:r>
      <w:r>
        <w:rPr>
          <w:rFonts w:hint="eastAsia"/>
        </w:rPr>
        <w:t xml:space="preserve"> (Sociedad de Responsabilidad Limitada, S.L.): </w:t>
      </w:r>
      <w:r>
        <w:rPr>
          <w:rFonts w:hint="eastAsia"/>
        </w:rPr>
        <w:t>最常见的小型企业形式。</w:t>
      </w:r>
    </w:p>
    <w:p w14:paraId="5ED99AC3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股份有限公司</w:t>
      </w:r>
      <w:r>
        <w:rPr>
          <w:rFonts w:hint="eastAsia"/>
        </w:rPr>
        <w:t xml:space="preserve"> (Sociedad An</w:t>
      </w:r>
      <w:r>
        <w:rPr>
          <w:rFonts w:hint="eastAsia"/>
        </w:rPr>
        <w:t>ó</w:t>
      </w:r>
      <w:r>
        <w:rPr>
          <w:rFonts w:hint="eastAsia"/>
        </w:rPr>
        <w:t xml:space="preserve">nima, S.A.): </w:t>
      </w:r>
      <w:r>
        <w:rPr>
          <w:rFonts w:hint="eastAsia"/>
        </w:rPr>
        <w:t>适用于较大的企业。</w:t>
      </w:r>
    </w:p>
    <w:p w14:paraId="5D13099F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个体经营者</w:t>
      </w:r>
      <w:r>
        <w:rPr>
          <w:rFonts w:hint="eastAsia"/>
        </w:rPr>
        <w:t xml:space="preserve"> (Aut</w:t>
      </w:r>
      <w:r>
        <w:rPr>
          <w:rFonts w:hint="eastAsia"/>
        </w:rPr>
        <w:t>ó</w:t>
      </w:r>
      <w:r>
        <w:rPr>
          <w:rFonts w:hint="eastAsia"/>
        </w:rPr>
        <w:t xml:space="preserve">nomo): </w:t>
      </w:r>
      <w:r>
        <w:rPr>
          <w:rFonts w:hint="eastAsia"/>
        </w:rPr>
        <w:t>适用于个人创业者。</w:t>
      </w:r>
    </w:p>
    <w:p w14:paraId="3E651059" w14:textId="77777777" w:rsidR="00E9537F" w:rsidRDefault="00E9537F" w:rsidP="00E9537F"/>
    <w:p w14:paraId="4630FC46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选择公司名称并获得批准</w:t>
      </w:r>
    </w:p>
    <w:p w14:paraId="604AF061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你需要在西班牙公司注册中心</w:t>
      </w:r>
      <w:r>
        <w:rPr>
          <w:rFonts w:hint="eastAsia"/>
        </w:rPr>
        <w:t xml:space="preserve"> (Registro Mercantil Central) </w:t>
      </w:r>
      <w:r>
        <w:rPr>
          <w:rFonts w:hint="eastAsia"/>
        </w:rPr>
        <w:t>查询并保留一个独特的公司名称。</w:t>
      </w:r>
    </w:p>
    <w:p w14:paraId="35F4A91B" w14:textId="77777777" w:rsidR="00E9537F" w:rsidRDefault="00E9537F" w:rsidP="00E9537F"/>
    <w:p w14:paraId="060851EB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这个过程通常包括：</w:t>
      </w:r>
    </w:p>
    <w:p w14:paraId="083B6770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查询公司名称是否可用。</w:t>
      </w:r>
    </w:p>
    <w:p w14:paraId="69FBD69A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提交公司名称保留申请。</w:t>
      </w:r>
    </w:p>
    <w:p w14:paraId="7D64C482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获得公司名称保留证书</w:t>
      </w:r>
      <w:r>
        <w:rPr>
          <w:rFonts w:hint="eastAsia"/>
        </w:rPr>
        <w:t xml:space="preserve"> (Certificaci</w:t>
      </w:r>
      <w:r>
        <w:rPr>
          <w:rFonts w:hint="eastAsia"/>
        </w:rPr>
        <w:t>ó</w:t>
      </w:r>
      <w:r>
        <w:rPr>
          <w:rFonts w:hint="eastAsia"/>
        </w:rPr>
        <w:t>n Negativa del Nombre).</w:t>
      </w:r>
    </w:p>
    <w:p w14:paraId="1DD3A504" w14:textId="77777777" w:rsidR="00E9537F" w:rsidRDefault="00E9537F" w:rsidP="00E9537F"/>
    <w:p w14:paraId="5B6E529C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获取税务识别号码</w:t>
      </w:r>
      <w:r>
        <w:rPr>
          <w:rFonts w:hint="eastAsia"/>
        </w:rPr>
        <w:t xml:space="preserve"> (NIF)</w:t>
      </w:r>
    </w:p>
    <w:p w14:paraId="32640171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公司需要申请一个税务识别号码</w:t>
      </w:r>
      <w:r>
        <w:rPr>
          <w:rFonts w:hint="eastAsia"/>
        </w:rPr>
        <w:t xml:space="preserve"> (N</w:t>
      </w:r>
      <w:r>
        <w:rPr>
          <w:rFonts w:hint="eastAsia"/>
        </w:rPr>
        <w:t>ú</w:t>
      </w:r>
      <w:r>
        <w:rPr>
          <w:rFonts w:hint="eastAsia"/>
        </w:rPr>
        <w:t>mero de Identificaci</w:t>
      </w:r>
      <w:r>
        <w:rPr>
          <w:rFonts w:hint="eastAsia"/>
        </w:rPr>
        <w:t>ó</w:t>
      </w:r>
      <w:r>
        <w:rPr>
          <w:rFonts w:hint="eastAsia"/>
        </w:rPr>
        <w:t>n Fiscal, NIF)</w:t>
      </w:r>
      <w:r>
        <w:rPr>
          <w:rFonts w:hint="eastAsia"/>
        </w:rPr>
        <w:t>，这个号码是公司在西班牙进行任何财政活动的必要条件。</w:t>
      </w:r>
    </w:p>
    <w:p w14:paraId="41980C90" w14:textId="77777777" w:rsidR="00E9537F" w:rsidRDefault="00E9537F" w:rsidP="00E9537F"/>
    <w:p w14:paraId="0126D937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股本</w:t>
      </w:r>
      <w:r>
        <w:rPr>
          <w:rFonts w:hint="eastAsia"/>
        </w:rPr>
        <w:t>1</w:t>
      </w:r>
      <w:r>
        <w:rPr>
          <w:rFonts w:hint="eastAsia"/>
        </w:rPr>
        <w:t>欧元。</w:t>
      </w:r>
    </w:p>
    <w:p w14:paraId="4A67D1D8" w14:textId="77777777" w:rsidR="00E9537F" w:rsidRDefault="00E9537F" w:rsidP="00E9537F"/>
    <w:p w14:paraId="0BEA3486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起草公司章程</w:t>
      </w:r>
    </w:p>
    <w:p w14:paraId="32EDAA95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你需要起草公司的章程</w:t>
      </w:r>
      <w:r>
        <w:rPr>
          <w:rFonts w:hint="eastAsia"/>
        </w:rPr>
        <w:t xml:space="preserve"> (Estatutos Sociales)</w:t>
      </w:r>
      <w:r>
        <w:rPr>
          <w:rFonts w:hint="eastAsia"/>
        </w:rPr>
        <w:t>，其中包括公司名称、目的、股本、股份结构、管理结构等详细信息。</w:t>
      </w:r>
    </w:p>
    <w:p w14:paraId="62B5EEEB" w14:textId="77777777" w:rsidR="00E9537F" w:rsidRDefault="00E9537F" w:rsidP="00E9537F"/>
    <w:p w14:paraId="789B9093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6. </w:t>
      </w:r>
      <w:r>
        <w:rPr>
          <w:rFonts w:hint="eastAsia"/>
        </w:rPr>
        <w:t>在公证处签署公司成立文件</w:t>
      </w:r>
    </w:p>
    <w:p w14:paraId="03064421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lastRenderedPageBreak/>
        <w:t>你需要在公证处</w:t>
      </w:r>
      <w:r>
        <w:rPr>
          <w:rFonts w:hint="eastAsia"/>
        </w:rPr>
        <w:t xml:space="preserve"> (Notar</w:t>
      </w:r>
      <w:r>
        <w:rPr>
          <w:rFonts w:hint="eastAsia"/>
        </w:rPr>
        <w:t>í</w:t>
      </w:r>
      <w:r>
        <w:rPr>
          <w:rFonts w:hint="eastAsia"/>
        </w:rPr>
        <w:t xml:space="preserve">a) </w:t>
      </w:r>
      <w:r>
        <w:rPr>
          <w:rFonts w:hint="eastAsia"/>
        </w:rPr>
        <w:t>签署公司成立的公共契约</w:t>
      </w:r>
      <w:r>
        <w:rPr>
          <w:rFonts w:hint="eastAsia"/>
        </w:rPr>
        <w:t xml:space="preserve"> (Escritura P</w:t>
      </w:r>
      <w:r>
        <w:rPr>
          <w:rFonts w:hint="eastAsia"/>
        </w:rPr>
        <w:t>ú</w:t>
      </w:r>
      <w:r>
        <w:rPr>
          <w:rFonts w:hint="eastAsia"/>
        </w:rPr>
        <w:t>blica)</w:t>
      </w:r>
      <w:r>
        <w:rPr>
          <w:rFonts w:hint="eastAsia"/>
        </w:rPr>
        <w:t>，公司创始人及公司章程都将被纳入其中。</w:t>
      </w:r>
    </w:p>
    <w:p w14:paraId="227048AF" w14:textId="77777777" w:rsidR="00E9537F" w:rsidRDefault="00E9537F" w:rsidP="00E9537F"/>
    <w:p w14:paraId="48A118E0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7. </w:t>
      </w:r>
      <w:r>
        <w:rPr>
          <w:rFonts w:hint="eastAsia"/>
        </w:rPr>
        <w:t>公司注册</w:t>
      </w:r>
    </w:p>
    <w:p w14:paraId="674415CD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将签署好的公司成立文件提交到西班牙公司注册中心</w:t>
      </w:r>
      <w:r>
        <w:rPr>
          <w:rFonts w:hint="eastAsia"/>
        </w:rPr>
        <w:t xml:space="preserve"> (Registro Mercantil)</w:t>
      </w:r>
      <w:r>
        <w:rPr>
          <w:rFonts w:hint="eastAsia"/>
        </w:rPr>
        <w:t>。注册过程通常包括：</w:t>
      </w:r>
    </w:p>
    <w:p w14:paraId="3A053DCD" w14:textId="77777777" w:rsidR="00E9537F" w:rsidRDefault="00E9537F" w:rsidP="00E9537F"/>
    <w:p w14:paraId="7620C3A0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提交文件和申请表。</w:t>
      </w:r>
    </w:p>
    <w:p w14:paraId="61FDCF61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支付注册费。</w:t>
      </w:r>
    </w:p>
    <w:p w14:paraId="610998A0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等待注册中心批准并发布公司注册证明。</w:t>
      </w:r>
    </w:p>
    <w:p w14:paraId="48310A8A" w14:textId="77777777" w:rsidR="00E9537F" w:rsidRDefault="00E9537F" w:rsidP="00E9537F"/>
    <w:p w14:paraId="1C6E36DD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 xml:space="preserve">8. </w:t>
      </w:r>
      <w:r>
        <w:rPr>
          <w:rFonts w:hint="eastAsia"/>
        </w:rPr>
        <w:t>注册公司为纳税人</w:t>
      </w:r>
    </w:p>
    <w:p w14:paraId="4B3B70E2" w14:textId="77777777" w:rsidR="00E9537F" w:rsidRDefault="00E9537F" w:rsidP="00E9537F">
      <w:pPr>
        <w:rPr>
          <w:rFonts w:hint="eastAsia"/>
        </w:rPr>
      </w:pPr>
      <w:r>
        <w:rPr>
          <w:rFonts w:hint="eastAsia"/>
        </w:rPr>
        <w:t>公司必须在税务局</w:t>
      </w:r>
      <w:r>
        <w:rPr>
          <w:rFonts w:hint="eastAsia"/>
        </w:rPr>
        <w:t xml:space="preserve"> (Agencia Tributaria) </w:t>
      </w:r>
      <w:r>
        <w:rPr>
          <w:rFonts w:hint="eastAsia"/>
        </w:rPr>
        <w:t>注册，获得经营活动代码</w:t>
      </w:r>
      <w:r>
        <w:rPr>
          <w:rFonts w:hint="eastAsia"/>
        </w:rPr>
        <w:t xml:space="preserve"> (CNAE) </w:t>
      </w:r>
      <w:r>
        <w:rPr>
          <w:rFonts w:hint="eastAsia"/>
        </w:rPr>
        <w:t>并进行增值税</w:t>
      </w:r>
      <w:r>
        <w:rPr>
          <w:rFonts w:hint="eastAsia"/>
        </w:rPr>
        <w:t xml:space="preserve"> (IVA) </w:t>
      </w:r>
      <w:r>
        <w:rPr>
          <w:rFonts w:hint="eastAsia"/>
        </w:rPr>
        <w:t>登记。</w:t>
      </w:r>
    </w:p>
    <w:p w14:paraId="42667B92" w14:textId="77777777" w:rsidR="00E9537F" w:rsidRDefault="00E9537F" w:rsidP="00E9537F"/>
    <w:p w14:paraId="6A669B39" w14:textId="709F7856" w:rsidR="00642910" w:rsidRDefault="00E9537F" w:rsidP="00E9537F">
      <w:r>
        <w:rPr>
          <w:rFonts w:hint="eastAsia"/>
        </w:rPr>
        <w:t>30</w:t>
      </w:r>
      <w:r>
        <w:rPr>
          <w:rFonts w:hint="eastAsia"/>
        </w:rPr>
        <w:t>天。</w:t>
      </w:r>
      <w:r>
        <w:rPr>
          <w:rFonts w:hint="eastAsia"/>
        </w:rPr>
        <w:t>3000</w:t>
      </w:r>
      <w:r>
        <w:rPr>
          <w:rFonts w:hint="eastAsia"/>
        </w:rPr>
        <w:t>欧元。</w:t>
      </w:r>
    </w:p>
    <w:sectPr w:rsidR="006429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DD"/>
    <w:rsid w:val="0008183F"/>
    <w:rsid w:val="005C0FDD"/>
    <w:rsid w:val="00642910"/>
    <w:rsid w:val="00B06DD2"/>
    <w:rsid w:val="00C014D8"/>
    <w:rsid w:val="00E95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C33C3-5A56-4603-A0E0-45596B783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Liu, FCCA</dc:creator>
  <cp:keywords/>
  <dc:description/>
  <cp:lastModifiedBy>George Liu, FCCA</cp:lastModifiedBy>
  <cp:revision>2</cp:revision>
  <dcterms:created xsi:type="dcterms:W3CDTF">2024-08-27T14:18:00Z</dcterms:created>
  <dcterms:modified xsi:type="dcterms:W3CDTF">2024-08-27T14:18:00Z</dcterms:modified>
</cp:coreProperties>
</file>